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5541E9" w14:textId="77777777" w:rsidR="00FD14C8" w:rsidRDefault="006D6A8B" w:rsidP="00FD14C8">
      <w:pPr>
        <w:jc w:val="center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36D5952C" wp14:editId="3AC88423">
            <wp:extent cx="3130550" cy="1939135"/>
            <wp:effectExtent l="0" t="0" r="0" b="444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grinsieme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777" cy="1959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CE7437" w14:textId="77777777" w:rsidR="00EE1F93" w:rsidRDefault="00EE1F93" w:rsidP="00FD14C8">
      <w:pPr>
        <w:jc w:val="center"/>
        <w:rPr>
          <w:rFonts w:ascii="Times New Roman" w:hAnsi="Times New Roman"/>
          <w:bCs/>
          <w:color w:val="000000"/>
          <w:sz w:val="24"/>
          <w:szCs w:val="24"/>
        </w:rPr>
      </w:pPr>
    </w:p>
    <w:p w14:paraId="6F4D4376" w14:textId="12BD5592" w:rsidR="00FD14C8" w:rsidRDefault="00FD14C8" w:rsidP="00FD14C8">
      <w:pPr>
        <w:jc w:val="center"/>
        <w:rPr>
          <w:rFonts w:ascii="Times New Roman" w:hAnsi="Times New Roman"/>
          <w:bCs/>
          <w:color w:val="000000"/>
          <w:sz w:val="24"/>
          <w:szCs w:val="24"/>
        </w:rPr>
      </w:pPr>
      <w:r w:rsidRPr="00FD14C8">
        <w:rPr>
          <w:rFonts w:ascii="Times New Roman" w:hAnsi="Times New Roman"/>
          <w:bCs/>
          <w:color w:val="000000"/>
          <w:sz w:val="24"/>
          <w:szCs w:val="24"/>
        </w:rPr>
        <w:t>Comunicato stampa</w:t>
      </w:r>
    </w:p>
    <w:p w14:paraId="04887572" w14:textId="77777777" w:rsidR="00D9380C" w:rsidRPr="00FD14C8" w:rsidRDefault="00D9380C" w:rsidP="00FD14C8">
      <w:pPr>
        <w:jc w:val="center"/>
        <w:rPr>
          <w:rFonts w:ascii="Times New Roman" w:hAnsi="Times New Roman"/>
          <w:bCs/>
          <w:color w:val="000000"/>
          <w:sz w:val="24"/>
          <w:szCs w:val="24"/>
        </w:rPr>
      </w:pPr>
    </w:p>
    <w:p w14:paraId="2F78B331" w14:textId="77777777" w:rsidR="00024C7F" w:rsidRDefault="00024C7F" w:rsidP="00553823">
      <w:pPr>
        <w:pStyle w:val="Nessunaspaziatura"/>
        <w:jc w:val="both"/>
        <w:rPr>
          <w:rFonts w:ascii="Times New Roman" w:hAnsi="Times New Roman"/>
          <w:sz w:val="24"/>
          <w:szCs w:val="24"/>
        </w:rPr>
      </w:pPr>
    </w:p>
    <w:p w14:paraId="76B7AF2B" w14:textId="56FDA21B" w:rsidR="00553823" w:rsidRPr="00201148" w:rsidRDefault="00553823" w:rsidP="00553823">
      <w:pPr>
        <w:pStyle w:val="Nessunaspaziatura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1CEDD1DC" w14:textId="155E20CA" w:rsidR="00571461" w:rsidRPr="00201148" w:rsidRDefault="0019490E" w:rsidP="00571461">
      <w:pPr>
        <w:pStyle w:val="Nessunaspaziatura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UE: </w:t>
      </w:r>
      <w:r w:rsidR="004E7A73" w:rsidRPr="00201148">
        <w:rPr>
          <w:rFonts w:ascii="Times New Roman" w:hAnsi="Times New Roman"/>
          <w:b/>
          <w:bCs/>
          <w:sz w:val="24"/>
          <w:szCs w:val="24"/>
        </w:rPr>
        <w:t xml:space="preserve">AGRINSIEME SCRIVE AL MINISTRO PATUANELLI </w:t>
      </w:r>
      <w:r w:rsidR="00201148" w:rsidRPr="00201148">
        <w:rPr>
          <w:rFonts w:ascii="Times New Roman" w:hAnsi="Times New Roman"/>
          <w:b/>
          <w:bCs/>
          <w:sz w:val="24"/>
          <w:szCs w:val="24"/>
        </w:rPr>
        <w:t xml:space="preserve">A DIFESA DEL </w:t>
      </w:r>
      <w:r w:rsidR="001401E7">
        <w:rPr>
          <w:rFonts w:ascii="Times New Roman" w:hAnsi="Times New Roman"/>
          <w:b/>
          <w:bCs/>
          <w:sz w:val="24"/>
          <w:szCs w:val="24"/>
        </w:rPr>
        <w:t>SETTORE</w:t>
      </w:r>
      <w:r w:rsidR="00201148" w:rsidRPr="0020114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1401E7">
        <w:rPr>
          <w:rFonts w:ascii="Times New Roman" w:hAnsi="Times New Roman"/>
          <w:b/>
          <w:bCs/>
          <w:sz w:val="24"/>
          <w:szCs w:val="24"/>
        </w:rPr>
        <w:t>VITIVINICOLO</w:t>
      </w:r>
    </w:p>
    <w:p w14:paraId="43C6B5D9" w14:textId="393B2798" w:rsidR="00571461" w:rsidRDefault="00571461" w:rsidP="00571461">
      <w:pPr>
        <w:pStyle w:val="Nessunaspaziatura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6973C758" w14:textId="77777777" w:rsidR="00E00B0B" w:rsidRDefault="00E00B0B" w:rsidP="0069102F">
      <w:pPr>
        <w:pStyle w:val="Nessunaspaziatura"/>
        <w:jc w:val="both"/>
        <w:rPr>
          <w:rFonts w:ascii="Times New Roman" w:hAnsi="Times New Roman"/>
          <w:sz w:val="24"/>
          <w:szCs w:val="24"/>
        </w:rPr>
      </w:pPr>
    </w:p>
    <w:p w14:paraId="243CD001" w14:textId="68C92F53" w:rsidR="0069102F" w:rsidRDefault="004E7A73" w:rsidP="0069102F">
      <w:pPr>
        <w:pStyle w:val="Nessunaspaziatura"/>
        <w:jc w:val="both"/>
        <w:rPr>
          <w:rFonts w:ascii="Times New Roman" w:hAnsi="Times New Roman"/>
          <w:sz w:val="24"/>
          <w:szCs w:val="24"/>
        </w:rPr>
      </w:pPr>
      <w:r w:rsidRPr="008D6D9F">
        <w:rPr>
          <w:rFonts w:ascii="Times New Roman" w:hAnsi="Times New Roman"/>
          <w:b/>
          <w:bCs/>
          <w:sz w:val="24"/>
          <w:szCs w:val="24"/>
        </w:rPr>
        <w:t xml:space="preserve">Roma, </w:t>
      </w:r>
      <w:r>
        <w:rPr>
          <w:rFonts w:ascii="Times New Roman" w:hAnsi="Times New Roman"/>
          <w:b/>
          <w:bCs/>
          <w:sz w:val="24"/>
          <w:szCs w:val="24"/>
        </w:rPr>
        <w:t>1</w:t>
      </w:r>
      <w:r w:rsidR="00C04C20">
        <w:rPr>
          <w:rFonts w:ascii="Times New Roman" w:hAnsi="Times New Roman"/>
          <w:b/>
          <w:bCs/>
          <w:sz w:val="24"/>
          <w:szCs w:val="24"/>
        </w:rPr>
        <w:t>1</w:t>
      </w:r>
      <w:r>
        <w:rPr>
          <w:rFonts w:ascii="Times New Roman" w:hAnsi="Times New Roman"/>
          <w:b/>
          <w:bCs/>
          <w:sz w:val="24"/>
          <w:szCs w:val="24"/>
        </w:rPr>
        <w:t xml:space="preserve"> gennaio </w:t>
      </w:r>
      <w:r w:rsidRPr="008D6D9F">
        <w:rPr>
          <w:rFonts w:ascii="Times New Roman" w:hAnsi="Times New Roman"/>
          <w:b/>
          <w:bCs/>
          <w:sz w:val="24"/>
          <w:szCs w:val="24"/>
        </w:rPr>
        <w:t>202</w:t>
      </w:r>
      <w:r>
        <w:rPr>
          <w:rFonts w:ascii="Times New Roman" w:hAnsi="Times New Roman"/>
          <w:b/>
          <w:bCs/>
          <w:sz w:val="24"/>
          <w:szCs w:val="24"/>
        </w:rPr>
        <w:t>2</w:t>
      </w:r>
      <w:r w:rsidRPr="008D6D9F">
        <w:rPr>
          <w:rFonts w:ascii="Times New Roman" w:hAnsi="Times New Roman"/>
          <w:b/>
          <w:bCs/>
          <w:sz w:val="24"/>
          <w:szCs w:val="24"/>
        </w:rPr>
        <w:t xml:space="preserve"> –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8D6D9F" w:rsidRPr="00E00B0B">
        <w:rPr>
          <w:rFonts w:ascii="Times New Roman" w:hAnsi="Times New Roman"/>
          <w:b/>
          <w:bCs/>
          <w:sz w:val="24"/>
          <w:szCs w:val="24"/>
        </w:rPr>
        <w:t>Agrinsieme</w:t>
      </w:r>
      <w:proofErr w:type="spellEnd"/>
      <w:r w:rsidR="008D6D9F" w:rsidRPr="00E00B0B">
        <w:rPr>
          <w:rFonts w:ascii="Times New Roman" w:hAnsi="Times New Roman"/>
          <w:sz w:val="24"/>
          <w:szCs w:val="24"/>
        </w:rPr>
        <w:t xml:space="preserve">, </w:t>
      </w:r>
      <w:r w:rsidR="00E00B0B">
        <w:rPr>
          <w:rFonts w:ascii="Times New Roman" w:hAnsi="Times New Roman"/>
          <w:sz w:val="24"/>
          <w:szCs w:val="24"/>
        </w:rPr>
        <w:t xml:space="preserve">il coordinamento </w:t>
      </w:r>
      <w:r w:rsidR="008D6D9F" w:rsidRPr="00E00B0B">
        <w:rPr>
          <w:rFonts w:ascii="Times New Roman" w:hAnsi="Times New Roman"/>
          <w:sz w:val="24"/>
          <w:szCs w:val="24"/>
        </w:rPr>
        <w:t xml:space="preserve">che riunisce </w:t>
      </w:r>
      <w:r w:rsidR="008D6D9F" w:rsidRPr="00E00B0B">
        <w:rPr>
          <w:rFonts w:ascii="Times New Roman" w:hAnsi="Times New Roman"/>
          <w:b/>
          <w:bCs/>
          <w:sz w:val="24"/>
          <w:szCs w:val="24"/>
        </w:rPr>
        <w:t>Cia-Agricoltori italiani</w:t>
      </w:r>
      <w:r w:rsidR="008D6D9F" w:rsidRPr="00E00B0B">
        <w:rPr>
          <w:rFonts w:ascii="Times New Roman" w:hAnsi="Times New Roman"/>
          <w:sz w:val="24"/>
          <w:szCs w:val="24"/>
        </w:rPr>
        <w:t xml:space="preserve">, </w:t>
      </w:r>
      <w:r w:rsidR="008D6D9F" w:rsidRPr="00E00B0B">
        <w:rPr>
          <w:rFonts w:ascii="Times New Roman" w:hAnsi="Times New Roman"/>
          <w:b/>
          <w:bCs/>
          <w:sz w:val="24"/>
          <w:szCs w:val="24"/>
        </w:rPr>
        <w:t>Confagricoltura</w:t>
      </w:r>
      <w:r w:rsidR="008D6D9F" w:rsidRPr="00E00B0B">
        <w:rPr>
          <w:rFonts w:ascii="Times New Roman" w:hAnsi="Times New Roman"/>
          <w:sz w:val="24"/>
          <w:szCs w:val="24"/>
        </w:rPr>
        <w:t xml:space="preserve">, </w:t>
      </w:r>
      <w:r w:rsidR="008D6D9F" w:rsidRPr="00E00B0B">
        <w:rPr>
          <w:rFonts w:ascii="Times New Roman" w:hAnsi="Times New Roman"/>
          <w:b/>
          <w:bCs/>
          <w:sz w:val="24"/>
          <w:szCs w:val="24"/>
        </w:rPr>
        <w:t>Copagri</w:t>
      </w:r>
      <w:r w:rsidR="008D6D9F" w:rsidRPr="00E00B0B">
        <w:rPr>
          <w:rFonts w:ascii="Times New Roman" w:hAnsi="Times New Roman"/>
          <w:sz w:val="24"/>
          <w:szCs w:val="24"/>
        </w:rPr>
        <w:t xml:space="preserve"> e </w:t>
      </w:r>
      <w:r w:rsidR="008D6D9F" w:rsidRPr="00E00B0B">
        <w:rPr>
          <w:rFonts w:ascii="Times New Roman" w:hAnsi="Times New Roman"/>
          <w:b/>
          <w:bCs/>
          <w:sz w:val="24"/>
          <w:szCs w:val="24"/>
        </w:rPr>
        <w:t>Alleanza delle Cooperative Agroalimentari</w:t>
      </w:r>
      <w:r w:rsidR="008D6D9F" w:rsidRPr="00E00B0B">
        <w:rPr>
          <w:rFonts w:ascii="Times New Roman" w:hAnsi="Times New Roman"/>
          <w:sz w:val="24"/>
          <w:szCs w:val="24"/>
        </w:rPr>
        <w:t>,</w:t>
      </w:r>
      <w:r w:rsidR="008D6D9F" w:rsidRPr="00E00B0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E00B0B" w:rsidRPr="00E00B0B">
        <w:rPr>
          <w:rFonts w:ascii="Times New Roman" w:hAnsi="Times New Roman"/>
          <w:sz w:val="24"/>
          <w:szCs w:val="24"/>
        </w:rPr>
        <w:t xml:space="preserve">ha scritto al ministro delle Politiche </w:t>
      </w:r>
      <w:r w:rsidR="00E00B0B">
        <w:rPr>
          <w:rFonts w:ascii="Times New Roman" w:hAnsi="Times New Roman"/>
          <w:sz w:val="24"/>
          <w:szCs w:val="24"/>
        </w:rPr>
        <w:t>a</w:t>
      </w:r>
      <w:r w:rsidR="00E00B0B" w:rsidRPr="00E00B0B">
        <w:rPr>
          <w:rFonts w:ascii="Times New Roman" w:hAnsi="Times New Roman"/>
          <w:sz w:val="24"/>
          <w:szCs w:val="24"/>
        </w:rPr>
        <w:t xml:space="preserve">gricole, Stefano </w:t>
      </w:r>
      <w:proofErr w:type="spellStart"/>
      <w:r w:rsidR="00E00B0B" w:rsidRPr="00E00B0B">
        <w:rPr>
          <w:rFonts w:ascii="Times New Roman" w:hAnsi="Times New Roman"/>
          <w:sz w:val="24"/>
          <w:szCs w:val="24"/>
        </w:rPr>
        <w:t>Patuane</w:t>
      </w:r>
      <w:r w:rsidR="00110742">
        <w:rPr>
          <w:rFonts w:ascii="Times New Roman" w:hAnsi="Times New Roman"/>
          <w:sz w:val="24"/>
          <w:szCs w:val="24"/>
        </w:rPr>
        <w:t>l</w:t>
      </w:r>
      <w:r w:rsidR="00E00B0B" w:rsidRPr="00E00B0B">
        <w:rPr>
          <w:rFonts w:ascii="Times New Roman" w:hAnsi="Times New Roman"/>
          <w:sz w:val="24"/>
          <w:szCs w:val="24"/>
        </w:rPr>
        <w:t>l</w:t>
      </w:r>
      <w:r w:rsidR="00B07D6A">
        <w:rPr>
          <w:rFonts w:ascii="Times New Roman" w:hAnsi="Times New Roman"/>
          <w:sz w:val="24"/>
          <w:szCs w:val="24"/>
        </w:rPr>
        <w:t>i</w:t>
      </w:r>
      <w:proofErr w:type="spellEnd"/>
      <w:r w:rsidR="00E00B0B" w:rsidRPr="00E00B0B">
        <w:rPr>
          <w:rFonts w:ascii="Times New Roman" w:hAnsi="Times New Roman"/>
          <w:sz w:val="24"/>
          <w:szCs w:val="24"/>
        </w:rPr>
        <w:t xml:space="preserve">, esprimendo </w:t>
      </w:r>
      <w:r w:rsidR="002212A9">
        <w:rPr>
          <w:rFonts w:ascii="Times New Roman" w:hAnsi="Times New Roman"/>
          <w:sz w:val="24"/>
          <w:szCs w:val="24"/>
        </w:rPr>
        <w:t xml:space="preserve">viva </w:t>
      </w:r>
      <w:r w:rsidR="00E00B0B" w:rsidRPr="00E00B0B">
        <w:rPr>
          <w:rFonts w:ascii="Times New Roman" w:hAnsi="Times New Roman"/>
          <w:sz w:val="24"/>
          <w:szCs w:val="24"/>
        </w:rPr>
        <w:t xml:space="preserve">preoccupazione per l’approvazione della Decisione della Commissione Europea relativa al programma di lavoro 2022 sulla promozione </w:t>
      </w:r>
      <w:r w:rsidR="00EA730F">
        <w:rPr>
          <w:rFonts w:ascii="Times New Roman" w:hAnsi="Times New Roman"/>
          <w:sz w:val="24"/>
          <w:szCs w:val="24"/>
        </w:rPr>
        <w:t>dei prodotti agricoli</w:t>
      </w:r>
      <w:r w:rsidR="00A27EA2">
        <w:rPr>
          <w:rFonts w:ascii="Times New Roman" w:hAnsi="Times New Roman"/>
          <w:sz w:val="24"/>
          <w:szCs w:val="24"/>
        </w:rPr>
        <w:t>, facendo particolare riferimento al settore vitivinicolo</w:t>
      </w:r>
      <w:r w:rsidR="00E00B0B" w:rsidRPr="00E00B0B">
        <w:rPr>
          <w:rFonts w:ascii="Times New Roman" w:hAnsi="Times New Roman"/>
          <w:sz w:val="24"/>
          <w:szCs w:val="24"/>
        </w:rPr>
        <w:t xml:space="preserve">. </w:t>
      </w:r>
    </w:p>
    <w:p w14:paraId="6273D6B9" w14:textId="77777777" w:rsidR="0069102F" w:rsidRDefault="0069102F" w:rsidP="0069102F">
      <w:pPr>
        <w:pStyle w:val="Nessunaspaziatura"/>
        <w:jc w:val="both"/>
        <w:rPr>
          <w:rFonts w:ascii="Times New Roman" w:hAnsi="Times New Roman"/>
          <w:sz w:val="24"/>
          <w:szCs w:val="24"/>
        </w:rPr>
      </w:pPr>
    </w:p>
    <w:p w14:paraId="3D41E46E" w14:textId="5E0F1E32" w:rsidR="009B2ECE" w:rsidRDefault="00E00B0B" w:rsidP="0069102F">
      <w:pPr>
        <w:pStyle w:val="Nessunaspaziatura"/>
        <w:jc w:val="both"/>
        <w:rPr>
          <w:rFonts w:ascii="Times New Roman" w:hAnsi="Times New Roman"/>
          <w:sz w:val="24"/>
          <w:szCs w:val="24"/>
        </w:rPr>
      </w:pPr>
      <w:r w:rsidRPr="00E00B0B">
        <w:rPr>
          <w:rFonts w:ascii="Times New Roman" w:hAnsi="Times New Roman"/>
          <w:sz w:val="24"/>
          <w:szCs w:val="24"/>
        </w:rPr>
        <w:t>Nell’ambito dei criteri per la valutazione dei progetti di promozione, è stato inserito</w:t>
      </w:r>
      <w:r w:rsidR="002212A9">
        <w:rPr>
          <w:rFonts w:ascii="Times New Roman" w:hAnsi="Times New Roman"/>
          <w:sz w:val="24"/>
          <w:szCs w:val="24"/>
        </w:rPr>
        <w:t xml:space="preserve"> – prosegue la missiva - </w:t>
      </w:r>
      <w:r w:rsidRPr="00E00B0B">
        <w:rPr>
          <w:rFonts w:ascii="Times New Roman" w:hAnsi="Times New Roman"/>
          <w:sz w:val="24"/>
          <w:szCs w:val="24"/>
        </w:rPr>
        <w:t>l’allineamento con gli obiettivi di alcune recenti comunicazioni della Commissione, tra cui</w:t>
      </w:r>
      <w:r w:rsidR="009B2ECE">
        <w:rPr>
          <w:rFonts w:ascii="Times New Roman" w:hAnsi="Times New Roman"/>
          <w:sz w:val="24"/>
          <w:szCs w:val="24"/>
        </w:rPr>
        <w:t xml:space="preserve"> il Piano europeo della lotta ai tumori, che è una semplice comunicazione e non ancora declinata a livello legislativo.</w:t>
      </w:r>
    </w:p>
    <w:p w14:paraId="603A62F5" w14:textId="77777777" w:rsidR="009B2ECE" w:rsidRDefault="009B2ECE" w:rsidP="0069102F">
      <w:pPr>
        <w:pStyle w:val="Nessunaspaziatura"/>
        <w:jc w:val="both"/>
        <w:rPr>
          <w:rFonts w:ascii="Times New Roman" w:hAnsi="Times New Roman"/>
          <w:sz w:val="24"/>
          <w:szCs w:val="24"/>
        </w:rPr>
      </w:pPr>
    </w:p>
    <w:p w14:paraId="17787AE7" w14:textId="29A6D943" w:rsidR="00602204" w:rsidRDefault="0015302E" w:rsidP="0069102F">
      <w:pPr>
        <w:pStyle w:val="Nessunaspaziatur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Il Parlamento europeo, nella sua relazione</w:t>
      </w:r>
      <w:r w:rsidR="00E00B0B" w:rsidRPr="00E00B0B">
        <w:rPr>
          <w:rFonts w:ascii="Times New Roman" w:hAnsi="Times New Roman"/>
          <w:sz w:val="24"/>
          <w:szCs w:val="24"/>
        </w:rPr>
        <w:t xml:space="preserve"> </w:t>
      </w:r>
      <w:r w:rsidR="00A45D3B">
        <w:rPr>
          <w:rFonts w:ascii="Times New Roman" w:hAnsi="Times New Roman"/>
          <w:sz w:val="24"/>
          <w:szCs w:val="24"/>
        </w:rPr>
        <w:t xml:space="preserve">del Piano </w:t>
      </w:r>
      <w:r w:rsidR="00E00B0B" w:rsidRPr="00E00B0B">
        <w:rPr>
          <w:rFonts w:ascii="Times New Roman" w:hAnsi="Times New Roman"/>
          <w:sz w:val="24"/>
          <w:szCs w:val="24"/>
        </w:rPr>
        <w:t xml:space="preserve">che dovrà essere </w:t>
      </w:r>
      <w:r w:rsidR="00A45D3B">
        <w:rPr>
          <w:rFonts w:ascii="Times New Roman" w:hAnsi="Times New Roman"/>
          <w:sz w:val="24"/>
          <w:szCs w:val="24"/>
        </w:rPr>
        <w:t xml:space="preserve">votata </w:t>
      </w:r>
      <w:r w:rsidR="00E00B0B" w:rsidRPr="00E00B0B">
        <w:rPr>
          <w:rFonts w:ascii="Times New Roman" w:hAnsi="Times New Roman"/>
          <w:sz w:val="24"/>
          <w:szCs w:val="24"/>
        </w:rPr>
        <w:t>d</w:t>
      </w:r>
      <w:r w:rsidR="00A45D3B">
        <w:rPr>
          <w:rFonts w:ascii="Times New Roman" w:hAnsi="Times New Roman"/>
          <w:sz w:val="24"/>
          <w:szCs w:val="24"/>
        </w:rPr>
        <w:t>a</w:t>
      </w:r>
      <w:r w:rsidR="00E00B0B" w:rsidRPr="00E00B0B">
        <w:rPr>
          <w:rFonts w:ascii="Times New Roman" w:hAnsi="Times New Roman"/>
          <w:sz w:val="24"/>
          <w:szCs w:val="24"/>
        </w:rPr>
        <w:t>ll’Assemblea Plenaria</w:t>
      </w:r>
      <w:r w:rsidR="00E55B04">
        <w:rPr>
          <w:rFonts w:ascii="Times New Roman" w:hAnsi="Times New Roman"/>
          <w:sz w:val="24"/>
          <w:szCs w:val="24"/>
        </w:rPr>
        <w:t>,</w:t>
      </w:r>
      <w:r w:rsidR="00E00B0B" w:rsidRPr="00E00B0B">
        <w:rPr>
          <w:rFonts w:ascii="Times New Roman" w:hAnsi="Times New Roman"/>
          <w:sz w:val="24"/>
          <w:szCs w:val="24"/>
        </w:rPr>
        <w:t xml:space="preserve"> non fa distinzione</w:t>
      </w:r>
      <w:r w:rsidR="00E55B04">
        <w:rPr>
          <w:rFonts w:ascii="Times New Roman" w:hAnsi="Times New Roman"/>
          <w:sz w:val="24"/>
          <w:szCs w:val="24"/>
        </w:rPr>
        <w:t xml:space="preserve"> </w:t>
      </w:r>
      <w:r w:rsidR="00E00B0B" w:rsidRPr="00E00B0B">
        <w:rPr>
          <w:rFonts w:ascii="Times New Roman" w:hAnsi="Times New Roman"/>
          <w:sz w:val="24"/>
          <w:szCs w:val="24"/>
        </w:rPr>
        <w:t xml:space="preserve">tra consumo moderato </w:t>
      </w:r>
      <w:r w:rsidR="00602204">
        <w:rPr>
          <w:rFonts w:ascii="Times New Roman" w:hAnsi="Times New Roman"/>
          <w:sz w:val="24"/>
          <w:szCs w:val="24"/>
        </w:rPr>
        <w:t xml:space="preserve">di </w:t>
      </w:r>
      <w:r w:rsidR="00A45D3B">
        <w:rPr>
          <w:rFonts w:ascii="Times New Roman" w:hAnsi="Times New Roman"/>
          <w:sz w:val="24"/>
          <w:szCs w:val="24"/>
        </w:rPr>
        <w:t>alcool</w:t>
      </w:r>
      <w:r w:rsidR="00602204">
        <w:rPr>
          <w:rFonts w:ascii="Times New Roman" w:hAnsi="Times New Roman"/>
          <w:sz w:val="24"/>
          <w:szCs w:val="24"/>
        </w:rPr>
        <w:t xml:space="preserve"> </w:t>
      </w:r>
      <w:r w:rsidR="00E00B0B" w:rsidRPr="00E00B0B">
        <w:rPr>
          <w:rFonts w:ascii="Times New Roman" w:hAnsi="Times New Roman"/>
          <w:sz w:val="24"/>
          <w:szCs w:val="24"/>
        </w:rPr>
        <w:t>e abuso</w:t>
      </w:r>
      <w:r w:rsidR="00E55B04" w:rsidRPr="00E00B0B">
        <w:rPr>
          <w:rFonts w:ascii="Times New Roman" w:hAnsi="Times New Roman"/>
          <w:sz w:val="24"/>
          <w:szCs w:val="24"/>
        </w:rPr>
        <w:t xml:space="preserve"> </w:t>
      </w:r>
      <w:r w:rsidR="00E55B04">
        <w:rPr>
          <w:rFonts w:ascii="Times New Roman" w:hAnsi="Times New Roman"/>
          <w:sz w:val="24"/>
          <w:szCs w:val="24"/>
        </w:rPr>
        <w:t>in merito alle conseguenze sulla salute</w:t>
      </w:r>
      <w:r w:rsidR="00B427A3">
        <w:rPr>
          <w:rFonts w:ascii="Times New Roman" w:hAnsi="Times New Roman"/>
          <w:sz w:val="24"/>
          <w:szCs w:val="24"/>
        </w:rPr>
        <w:t>, e specifica che non esiste una soglia minima al di sotto della quale il consumo sia sicuro</w:t>
      </w:r>
      <w:r w:rsidR="00E00B0B" w:rsidRPr="00E00B0B">
        <w:rPr>
          <w:rFonts w:ascii="Times New Roman" w:hAnsi="Times New Roman"/>
          <w:sz w:val="24"/>
          <w:szCs w:val="24"/>
        </w:rPr>
        <w:t xml:space="preserve">. </w:t>
      </w:r>
    </w:p>
    <w:p w14:paraId="5F36B410" w14:textId="4C8AA52B" w:rsidR="00E00B0B" w:rsidRDefault="00AD7E5A" w:rsidP="0069102F">
      <w:pPr>
        <w:pStyle w:val="Nessunaspaziatur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Questa tesi</w:t>
      </w:r>
      <w:r w:rsidR="00F81CD0">
        <w:rPr>
          <w:rFonts w:ascii="Times New Roman" w:hAnsi="Times New Roman"/>
          <w:sz w:val="24"/>
          <w:szCs w:val="24"/>
        </w:rPr>
        <w:t xml:space="preserve">, a parere di </w:t>
      </w:r>
      <w:proofErr w:type="spellStart"/>
      <w:r w:rsidR="00F81CD0">
        <w:rPr>
          <w:rFonts w:ascii="Times New Roman" w:hAnsi="Times New Roman"/>
          <w:sz w:val="24"/>
          <w:szCs w:val="24"/>
        </w:rPr>
        <w:t>Agrinsieme</w:t>
      </w:r>
      <w:proofErr w:type="spellEnd"/>
      <w:r w:rsidR="00F81CD0">
        <w:rPr>
          <w:rFonts w:ascii="Times New Roman" w:hAnsi="Times New Roman"/>
          <w:sz w:val="24"/>
          <w:szCs w:val="24"/>
        </w:rPr>
        <w:t>, appare poco equilibrat</w:t>
      </w:r>
      <w:r w:rsidR="00023B65">
        <w:rPr>
          <w:rFonts w:ascii="Times New Roman" w:hAnsi="Times New Roman"/>
          <w:sz w:val="24"/>
          <w:szCs w:val="24"/>
        </w:rPr>
        <w:t>a</w:t>
      </w:r>
      <w:r w:rsidR="00F81CD0">
        <w:rPr>
          <w:rFonts w:ascii="Times New Roman" w:hAnsi="Times New Roman"/>
          <w:sz w:val="24"/>
          <w:szCs w:val="24"/>
        </w:rPr>
        <w:t xml:space="preserve"> e potrebbe disorientare i consumatori, </w:t>
      </w:r>
      <w:proofErr w:type="spellStart"/>
      <w:r>
        <w:rPr>
          <w:rFonts w:ascii="Times New Roman" w:hAnsi="Times New Roman"/>
          <w:sz w:val="24"/>
          <w:szCs w:val="24"/>
        </w:rPr>
        <w:t>poichè</w:t>
      </w:r>
      <w:proofErr w:type="spellEnd"/>
      <w:r>
        <w:rPr>
          <w:rFonts w:ascii="Times New Roman" w:hAnsi="Times New Roman"/>
          <w:sz w:val="24"/>
          <w:szCs w:val="24"/>
        </w:rPr>
        <w:t xml:space="preserve"> metterebbe in discussione il consumo</w:t>
      </w:r>
      <w:r w:rsidR="00A45D3B">
        <w:rPr>
          <w:rFonts w:ascii="Times New Roman" w:hAnsi="Times New Roman"/>
          <w:sz w:val="24"/>
          <w:szCs w:val="24"/>
        </w:rPr>
        <w:t xml:space="preserve"> di vino</w:t>
      </w:r>
      <w:r>
        <w:rPr>
          <w:rFonts w:ascii="Times New Roman" w:hAnsi="Times New Roman"/>
          <w:sz w:val="24"/>
          <w:szCs w:val="24"/>
        </w:rPr>
        <w:t>, oltre che l’abuso. S</w:t>
      </w:r>
      <w:r w:rsidR="00F81CD0">
        <w:rPr>
          <w:rFonts w:ascii="Times New Roman" w:hAnsi="Times New Roman"/>
          <w:sz w:val="24"/>
          <w:szCs w:val="24"/>
        </w:rPr>
        <w:t>enza considerare poi il danno di immagine per un</w:t>
      </w:r>
      <w:r w:rsidR="003060F0">
        <w:rPr>
          <w:rFonts w:ascii="Times New Roman" w:hAnsi="Times New Roman"/>
          <w:sz w:val="24"/>
          <w:szCs w:val="24"/>
        </w:rPr>
        <w:t xml:space="preserve"> comparto</w:t>
      </w:r>
      <w:r w:rsidR="00F81CD0">
        <w:rPr>
          <w:rFonts w:ascii="Times New Roman" w:hAnsi="Times New Roman"/>
          <w:sz w:val="24"/>
          <w:szCs w:val="24"/>
        </w:rPr>
        <w:t xml:space="preserve"> </w:t>
      </w:r>
      <w:r w:rsidR="003060F0">
        <w:rPr>
          <w:rFonts w:ascii="Times New Roman" w:hAnsi="Times New Roman"/>
          <w:sz w:val="24"/>
          <w:szCs w:val="24"/>
        </w:rPr>
        <w:t>determin</w:t>
      </w:r>
      <w:r w:rsidR="00F81CD0">
        <w:rPr>
          <w:rFonts w:ascii="Times New Roman" w:hAnsi="Times New Roman"/>
          <w:sz w:val="24"/>
          <w:szCs w:val="24"/>
        </w:rPr>
        <w:t>ante del</w:t>
      </w:r>
      <w:r w:rsidR="00CC6A25">
        <w:rPr>
          <w:rFonts w:ascii="Times New Roman" w:hAnsi="Times New Roman"/>
          <w:sz w:val="24"/>
          <w:szCs w:val="24"/>
        </w:rPr>
        <w:t xml:space="preserve">l’economia italiana, </w:t>
      </w:r>
      <w:r w:rsidR="005E0320">
        <w:rPr>
          <w:rFonts w:ascii="Times New Roman" w:hAnsi="Times New Roman"/>
          <w:sz w:val="24"/>
          <w:szCs w:val="24"/>
        </w:rPr>
        <w:t>quell</w:t>
      </w:r>
      <w:r w:rsidR="00CC2067">
        <w:rPr>
          <w:rFonts w:ascii="Times New Roman" w:hAnsi="Times New Roman"/>
          <w:sz w:val="24"/>
          <w:szCs w:val="24"/>
        </w:rPr>
        <w:t>o</w:t>
      </w:r>
      <w:r w:rsidR="005E0320">
        <w:rPr>
          <w:rFonts w:ascii="Times New Roman" w:hAnsi="Times New Roman"/>
          <w:sz w:val="24"/>
          <w:szCs w:val="24"/>
        </w:rPr>
        <w:t xml:space="preserve"> vitivinicol</w:t>
      </w:r>
      <w:r w:rsidR="00CC2067">
        <w:rPr>
          <w:rFonts w:ascii="Times New Roman" w:hAnsi="Times New Roman"/>
          <w:sz w:val="24"/>
          <w:szCs w:val="24"/>
        </w:rPr>
        <w:t>o</w:t>
      </w:r>
      <w:r w:rsidR="005E0320">
        <w:rPr>
          <w:rFonts w:ascii="Times New Roman" w:hAnsi="Times New Roman"/>
          <w:sz w:val="24"/>
          <w:szCs w:val="24"/>
        </w:rPr>
        <w:t xml:space="preserve">, </w:t>
      </w:r>
      <w:r w:rsidR="00CC6A25">
        <w:rPr>
          <w:rFonts w:ascii="Times New Roman" w:hAnsi="Times New Roman"/>
          <w:sz w:val="24"/>
          <w:szCs w:val="24"/>
        </w:rPr>
        <w:t>che d</w:t>
      </w:r>
      <w:r w:rsidR="00CC2067">
        <w:rPr>
          <w:rFonts w:ascii="Times New Roman" w:hAnsi="Times New Roman"/>
          <w:sz w:val="24"/>
          <w:szCs w:val="24"/>
        </w:rPr>
        <w:t>à</w:t>
      </w:r>
      <w:r w:rsidR="00CC6A25">
        <w:rPr>
          <w:rFonts w:ascii="Times New Roman" w:hAnsi="Times New Roman"/>
          <w:sz w:val="24"/>
          <w:szCs w:val="24"/>
        </w:rPr>
        <w:t xml:space="preserve"> lavoro ad oltre un milione di addetti.</w:t>
      </w:r>
      <w:r w:rsidR="00E55B04">
        <w:rPr>
          <w:rFonts w:ascii="Times New Roman" w:hAnsi="Times New Roman"/>
          <w:sz w:val="24"/>
          <w:szCs w:val="24"/>
        </w:rPr>
        <w:t xml:space="preserve"> </w:t>
      </w:r>
    </w:p>
    <w:p w14:paraId="4F3CC6B6" w14:textId="77777777" w:rsidR="00F81CD0" w:rsidRDefault="00F81CD0" w:rsidP="0069102F">
      <w:pPr>
        <w:pStyle w:val="Nessunaspaziatura"/>
        <w:jc w:val="both"/>
        <w:rPr>
          <w:rFonts w:ascii="Times New Roman" w:hAnsi="Times New Roman"/>
          <w:sz w:val="24"/>
          <w:szCs w:val="24"/>
        </w:rPr>
      </w:pPr>
    </w:p>
    <w:p w14:paraId="50A6AB4B" w14:textId="3819D75E" w:rsidR="00E00B0B" w:rsidRDefault="004E38E6" w:rsidP="0069102F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Il</w:t>
      </w:r>
      <w:r w:rsidR="00E00B0B" w:rsidRPr="00E00B0B">
        <w:rPr>
          <w:rFonts w:ascii="Times New Roman" w:hAnsi="Times New Roman"/>
          <w:sz w:val="24"/>
          <w:szCs w:val="24"/>
        </w:rPr>
        <w:t xml:space="preserve"> Coordinamento segnala </w:t>
      </w:r>
      <w:r w:rsidR="00837EBC">
        <w:rPr>
          <w:rFonts w:ascii="Times New Roman" w:hAnsi="Times New Roman"/>
          <w:sz w:val="24"/>
          <w:szCs w:val="24"/>
        </w:rPr>
        <w:t xml:space="preserve">preoccupazioni sul futuro del </w:t>
      </w:r>
      <w:r w:rsidR="0082347F">
        <w:rPr>
          <w:rFonts w:ascii="Times New Roman" w:hAnsi="Times New Roman"/>
          <w:sz w:val="24"/>
          <w:szCs w:val="24"/>
        </w:rPr>
        <w:t>comparto</w:t>
      </w:r>
      <w:r w:rsidR="00837EBC">
        <w:rPr>
          <w:rFonts w:ascii="Times New Roman" w:hAnsi="Times New Roman"/>
          <w:sz w:val="24"/>
          <w:szCs w:val="24"/>
        </w:rPr>
        <w:t xml:space="preserve">: sembra infatti che la </w:t>
      </w:r>
      <w:r w:rsidR="00E00B0B" w:rsidRPr="00E00B0B">
        <w:rPr>
          <w:rFonts w:ascii="Times New Roman" w:hAnsi="Times New Roman"/>
          <w:sz w:val="24"/>
          <w:szCs w:val="24"/>
        </w:rPr>
        <w:t>Commissione europea a</w:t>
      </w:r>
      <w:r w:rsidR="00F81CD0">
        <w:rPr>
          <w:rFonts w:ascii="Times New Roman" w:hAnsi="Times New Roman"/>
          <w:sz w:val="24"/>
          <w:szCs w:val="24"/>
        </w:rPr>
        <w:t>bbia</w:t>
      </w:r>
      <w:r w:rsidR="00E00B0B" w:rsidRPr="00E00B0B">
        <w:rPr>
          <w:rFonts w:ascii="Times New Roman" w:hAnsi="Times New Roman"/>
          <w:sz w:val="24"/>
          <w:szCs w:val="24"/>
        </w:rPr>
        <w:t xml:space="preserve"> promosso uno studio per mappare le misure fiscali e le politiche dei prezzi applicate alle bevande alcoliche</w:t>
      </w:r>
      <w:r w:rsidR="001431C3">
        <w:rPr>
          <w:rFonts w:ascii="Times New Roman" w:hAnsi="Times New Roman"/>
          <w:sz w:val="24"/>
          <w:szCs w:val="24"/>
        </w:rPr>
        <w:t xml:space="preserve"> -</w:t>
      </w:r>
      <w:r w:rsidR="00E00B0B" w:rsidRPr="00E00B0B">
        <w:rPr>
          <w:rFonts w:ascii="Times New Roman" w:hAnsi="Times New Roman"/>
          <w:sz w:val="24"/>
          <w:szCs w:val="24"/>
        </w:rPr>
        <w:t xml:space="preserve"> vini inclusi</w:t>
      </w:r>
      <w:r w:rsidR="001431C3">
        <w:rPr>
          <w:rFonts w:ascii="Times New Roman" w:hAnsi="Times New Roman"/>
          <w:sz w:val="24"/>
          <w:szCs w:val="24"/>
        </w:rPr>
        <w:t xml:space="preserve"> -</w:t>
      </w:r>
      <w:r w:rsidR="00E00B0B" w:rsidRPr="00E00B0B">
        <w:rPr>
          <w:rFonts w:ascii="Times New Roman" w:hAnsi="Times New Roman"/>
          <w:sz w:val="24"/>
          <w:szCs w:val="24"/>
        </w:rPr>
        <w:t xml:space="preserve"> con l’obiettivo di una revisione sistematica delle politiche dei prezzi, delle misure fiscali e dei sostegni nazionali applicati all’alco</w:t>
      </w:r>
      <w:r w:rsidR="00A45D3B">
        <w:rPr>
          <w:rFonts w:ascii="Times New Roman" w:hAnsi="Times New Roman"/>
          <w:sz w:val="24"/>
          <w:szCs w:val="24"/>
        </w:rPr>
        <w:t>o</w:t>
      </w:r>
      <w:r w:rsidR="00E00B0B" w:rsidRPr="00E00B0B">
        <w:rPr>
          <w:rFonts w:ascii="Times New Roman" w:hAnsi="Times New Roman"/>
          <w:sz w:val="24"/>
          <w:szCs w:val="24"/>
        </w:rPr>
        <w:t xml:space="preserve">l nei Paesi dell’Unione. </w:t>
      </w:r>
    </w:p>
    <w:p w14:paraId="67083155" w14:textId="77777777" w:rsidR="0069102F" w:rsidRPr="00E00B0B" w:rsidRDefault="0069102F" w:rsidP="0069102F">
      <w:pPr>
        <w:jc w:val="both"/>
        <w:rPr>
          <w:rFonts w:ascii="Times New Roman" w:hAnsi="Times New Roman"/>
          <w:sz w:val="24"/>
          <w:szCs w:val="24"/>
        </w:rPr>
      </w:pPr>
    </w:p>
    <w:p w14:paraId="25064227" w14:textId="77D04188" w:rsidR="00E00B0B" w:rsidRPr="00E00B0B" w:rsidRDefault="004E38E6" w:rsidP="0069102F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Per </w:t>
      </w:r>
      <w:proofErr w:type="spellStart"/>
      <w:r>
        <w:rPr>
          <w:rFonts w:ascii="Times New Roman" w:hAnsi="Times New Roman"/>
          <w:sz w:val="24"/>
          <w:szCs w:val="24"/>
        </w:rPr>
        <w:t>Agrinsieme</w:t>
      </w:r>
      <w:proofErr w:type="spellEnd"/>
      <w:r>
        <w:rPr>
          <w:rFonts w:ascii="Times New Roman" w:hAnsi="Times New Roman"/>
          <w:sz w:val="24"/>
          <w:szCs w:val="24"/>
        </w:rPr>
        <w:t xml:space="preserve"> s</w:t>
      </w:r>
      <w:r w:rsidR="00E00B0B" w:rsidRPr="00E00B0B">
        <w:rPr>
          <w:rFonts w:ascii="Times New Roman" w:hAnsi="Times New Roman"/>
          <w:sz w:val="24"/>
          <w:szCs w:val="24"/>
        </w:rPr>
        <w:t>i tratta di un’iniziativa che potrebbe avere pesanti conseguenze sull’intero settore,</w:t>
      </w:r>
      <w:r w:rsidR="00023B65">
        <w:rPr>
          <w:rFonts w:ascii="Times New Roman" w:hAnsi="Times New Roman"/>
          <w:sz w:val="24"/>
          <w:szCs w:val="24"/>
        </w:rPr>
        <w:t xml:space="preserve"> </w:t>
      </w:r>
      <w:r w:rsidR="00E00B0B" w:rsidRPr="00E00B0B">
        <w:rPr>
          <w:rFonts w:ascii="Times New Roman" w:hAnsi="Times New Roman"/>
          <w:sz w:val="24"/>
          <w:szCs w:val="24"/>
        </w:rPr>
        <w:t>pertant</w:t>
      </w:r>
      <w:r>
        <w:rPr>
          <w:rFonts w:ascii="Times New Roman" w:hAnsi="Times New Roman"/>
          <w:sz w:val="24"/>
          <w:szCs w:val="24"/>
        </w:rPr>
        <w:t>o</w:t>
      </w:r>
      <w:r w:rsidR="00E00B0B" w:rsidRPr="00E00B0B">
        <w:rPr>
          <w:rFonts w:ascii="Times New Roman" w:hAnsi="Times New Roman"/>
          <w:sz w:val="24"/>
          <w:szCs w:val="24"/>
        </w:rPr>
        <w:t xml:space="preserve"> ha chiesto un incontro urgente </w:t>
      </w:r>
      <w:r>
        <w:rPr>
          <w:rFonts w:ascii="Times New Roman" w:hAnsi="Times New Roman"/>
          <w:sz w:val="24"/>
          <w:szCs w:val="24"/>
        </w:rPr>
        <w:t xml:space="preserve">con il ministro </w:t>
      </w:r>
      <w:proofErr w:type="spellStart"/>
      <w:r>
        <w:rPr>
          <w:rFonts w:ascii="Times New Roman" w:hAnsi="Times New Roman"/>
          <w:sz w:val="24"/>
          <w:szCs w:val="24"/>
        </w:rPr>
        <w:t>Patuanelli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E00B0B" w:rsidRPr="00E00B0B">
        <w:rPr>
          <w:rFonts w:ascii="Times New Roman" w:hAnsi="Times New Roman"/>
          <w:sz w:val="24"/>
          <w:szCs w:val="24"/>
        </w:rPr>
        <w:t xml:space="preserve">per esporre alcune proposte per </w:t>
      </w:r>
      <w:r w:rsidR="00CC2067">
        <w:rPr>
          <w:rFonts w:ascii="Times New Roman" w:hAnsi="Times New Roman"/>
          <w:sz w:val="24"/>
          <w:szCs w:val="24"/>
        </w:rPr>
        <w:t>la</w:t>
      </w:r>
      <w:r w:rsidR="00E00B0B" w:rsidRPr="00E00B0B">
        <w:rPr>
          <w:rFonts w:ascii="Times New Roman" w:hAnsi="Times New Roman"/>
          <w:sz w:val="24"/>
          <w:szCs w:val="24"/>
        </w:rPr>
        <w:t xml:space="preserve"> </w:t>
      </w:r>
      <w:r w:rsidR="003A7BC0">
        <w:rPr>
          <w:rFonts w:ascii="Times New Roman" w:hAnsi="Times New Roman"/>
          <w:sz w:val="24"/>
          <w:szCs w:val="24"/>
        </w:rPr>
        <w:t>difesa</w:t>
      </w:r>
      <w:r w:rsidR="00E00B0B" w:rsidRPr="00E00B0B">
        <w:rPr>
          <w:rFonts w:ascii="Times New Roman" w:hAnsi="Times New Roman"/>
          <w:sz w:val="24"/>
          <w:szCs w:val="24"/>
        </w:rPr>
        <w:t xml:space="preserve"> de</w:t>
      </w:r>
      <w:r w:rsidR="00595A19">
        <w:rPr>
          <w:rFonts w:ascii="Times New Roman" w:hAnsi="Times New Roman"/>
          <w:sz w:val="24"/>
          <w:szCs w:val="24"/>
        </w:rPr>
        <w:t xml:space="preserve">l comparto </w:t>
      </w:r>
      <w:r w:rsidR="00E00B0B" w:rsidRPr="00E00B0B">
        <w:rPr>
          <w:rFonts w:ascii="Times New Roman" w:hAnsi="Times New Roman"/>
          <w:sz w:val="24"/>
          <w:szCs w:val="24"/>
        </w:rPr>
        <w:t>vitivinicol</w:t>
      </w:r>
      <w:r w:rsidR="00595A19">
        <w:rPr>
          <w:rFonts w:ascii="Times New Roman" w:hAnsi="Times New Roman"/>
          <w:sz w:val="24"/>
          <w:szCs w:val="24"/>
        </w:rPr>
        <w:t>o</w:t>
      </w:r>
      <w:r w:rsidR="003A7BC0">
        <w:rPr>
          <w:rFonts w:ascii="Times New Roman" w:hAnsi="Times New Roman"/>
          <w:sz w:val="24"/>
          <w:szCs w:val="24"/>
        </w:rPr>
        <w:t xml:space="preserve">, nel quadro di una complessiva tutela del made in </w:t>
      </w:r>
      <w:proofErr w:type="spellStart"/>
      <w:r w:rsidR="003A7BC0">
        <w:rPr>
          <w:rFonts w:ascii="Times New Roman" w:hAnsi="Times New Roman"/>
          <w:sz w:val="24"/>
          <w:szCs w:val="24"/>
        </w:rPr>
        <w:t>Italy</w:t>
      </w:r>
      <w:proofErr w:type="spellEnd"/>
      <w:r w:rsidR="003A7BC0">
        <w:rPr>
          <w:rFonts w:ascii="Times New Roman" w:hAnsi="Times New Roman"/>
          <w:sz w:val="24"/>
          <w:szCs w:val="24"/>
        </w:rPr>
        <w:t xml:space="preserve"> agroalimentare</w:t>
      </w:r>
      <w:r w:rsidR="00E00B0B" w:rsidRPr="00E00B0B">
        <w:rPr>
          <w:rFonts w:ascii="Times New Roman" w:hAnsi="Times New Roman"/>
          <w:sz w:val="24"/>
          <w:szCs w:val="24"/>
        </w:rPr>
        <w:t xml:space="preserve">. </w:t>
      </w:r>
    </w:p>
    <w:p w14:paraId="705B095F" w14:textId="77777777" w:rsidR="00571461" w:rsidRPr="006C65B8" w:rsidRDefault="00571461" w:rsidP="00553823">
      <w:pPr>
        <w:pStyle w:val="Nessunaspaziatura"/>
        <w:jc w:val="both"/>
        <w:rPr>
          <w:sz w:val="24"/>
          <w:szCs w:val="24"/>
        </w:rPr>
      </w:pPr>
    </w:p>
    <w:p w14:paraId="7231E4A7" w14:textId="26F9D891" w:rsidR="0056481B" w:rsidRDefault="0056481B" w:rsidP="0056481B">
      <w:pPr>
        <w:jc w:val="center"/>
        <w:rPr>
          <w:rFonts w:ascii="Lato" w:hAnsi="Lato"/>
          <w:color w:val="333333"/>
          <w:sz w:val="26"/>
          <w:szCs w:val="26"/>
        </w:rPr>
      </w:pPr>
      <w:r w:rsidRPr="008737AB">
        <w:rPr>
          <w:rFonts w:ascii="Lato" w:hAnsi="Lato"/>
          <w:color w:val="333333"/>
          <w:sz w:val="26"/>
          <w:szCs w:val="26"/>
        </w:rPr>
        <w:t>***</w:t>
      </w:r>
    </w:p>
    <w:p w14:paraId="59F5EE9E" w14:textId="2E9D9947" w:rsidR="00024C7F" w:rsidRDefault="00024C7F" w:rsidP="0056481B">
      <w:pPr>
        <w:jc w:val="center"/>
        <w:rPr>
          <w:rFonts w:ascii="Lato" w:hAnsi="Lato"/>
          <w:color w:val="333333"/>
          <w:sz w:val="26"/>
          <w:szCs w:val="26"/>
        </w:rPr>
      </w:pPr>
    </w:p>
    <w:p w14:paraId="7F1DD732" w14:textId="72960D0C" w:rsidR="0056481B" w:rsidRPr="00FD14C8" w:rsidRDefault="0056481B" w:rsidP="0056481B">
      <w:pPr>
        <w:jc w:val="both"/>
      </w:pPr>
      <w:proofErr w:type="spellStart"/>
      <w:r w:rsidRPr="00665421">
        <w:rPr>
          <w:rFonts w:ascii="Times New Roman" w:hAnsi="Times New Roman"/>
          <w:i/>
        </w:rPr>
        <w:t>Agrinsieme</w:t>
      </w:r>
      <w:proofErr w:type="spellEnd"/>
      <w:r w:rsidRPr="00665421">
        <w:rPr>
          <w:rFonts w:ascii="Times New Roman" w:hAnsi="Times New Roman"/>
          <w:i/>
        </w:rPr>
        <w:t xml:space="preserve"> è costituita dalle organizzazioni professionali C</w:t>
      </w:r>
      <w:r w:rsidR="00932864">
        <w:rPr>
          <w:rFonts w:ascii="Times New Roman" w:hAnsi="Times New Roman"/>
          <w:i/>
        </w:rPr>
        <w:t>ia</w:t>
      </w:r>
      <w:r w:rsidR="00AE4019">
        <w:rPr>
          <w:rFonts w:ascii="Times New Roman" w:hAnsi="Times New Roman"/>
          <w:i/>
        </w:rPr>
        <w:t>-</w:t>
      </w:r>
      <w:r w:rsidR="006C65B8">
        <w:rPr>
          <w:rFonts w:ascii="Times New Roman" w:hAnsi="Times New Roman"/>
          <w:i/>
        </w:rPr>
        <w:t>Agricoltori Italiani</w:t>
      </w:r>
      <w:r w:rsidRPr="00665421">
        <w:rPr>
          <w:rFonts w:ascii="Times New Roman" w:hAnsi="Times New Roman"/>
          <w:i/>
        </w:rPr>
        <w:t xml:space="preserve">, Confagricoltura, Copagri e dalle centrali cooperative </w:t>
      </w:r>
      <w:r w:rsidR="00904115" w:rsidRPr="00904115">
        <w:rPr>
          <w:rFonts w:ascii="Times New Roman" w:hAnsi="Times New Roman"/>
          <w:i/>
        </w:rPr>
        <w:t xml:space="preserve">Confcooperative </w:t>
      </w:r>
      <w:proofErr w:type="spellStart"/>
      <w:r w:rsidR="00904115" w:rsidRPr="00904115">
        <w:rPr>
          <w:rFonts w:ascii="Times New Roman" w:hAnsi="Times New Roman"/>
          <w:i/>
        </w:rPr>
        <w:t>FedAgriPesca</w:t>
      </w:r>
      <w:proofErr w:type="spellEnd"/>
      <w:r w:rsidRPr="00665421">
        <w:rPr>
          <w:rFonts w:ascii="Times New Roman" w:hAnsi="Times New Roman"/>
          <w:i/>
        </w:rPr>
        <w:t xml:space="preserve">, Legacoop Agroalimentare e </w:t>
      </w:r>
      <w:proofErr w:type="spellStart"/>
      <w:r w:rsidRPr="00665421">
        <w:rPr>
          <w:rFonts w:ascii="Times New Roman" w:hAnsi="Times New Roman"/>
          <w:i/>
        </w:rPr>
        <w:t>Agci</w:t>
      </w:r>
      <w:proofErr w:type="spellEnd"/>
      <w:r w:rsidRPr="00665421">
        <w:rPr>
          <w:rFonts w:ascii="Times New Roman" w:hAnsi="Times New Roman"/>
          <w:i/>
        </w:rPr>
        <w:t xml:space="preserve"> </w:t>
      </w:r>
      <w:proofErr w:type="spellStart"/>
      <w:r w:rsidRPr="00665421">
        <w:rPr>
          <w:rFonts w:ascii="Times New Roman" w:hAnsi="Times New Roman"/>
          <w:i/>
        </w:rPr>
        <w:t>Agrital</w:t>
      </w:r>
      <w:proofErr w:type="spellEnd"/>
      <w:r w:rsidRPr="00665421">
        <w:rPr>
          <w:rFonts w:ascii="Times New Roman" w:hAnsi="Times New Roman"/>
          <w:i/>
        </w:rPr>
        <w:t>, a loro volta riunite nella sigla Alleanza</w:t>
      </w:r>
      <w:r w:rsidRPr="00037704">
        <w:rPr>
          <w:rFonts w:ascii="Times New Roman" w:hAnsi="Times New Roman"/>
          <w:i/>
        </w:rPr>
        <w:t xml:space="preserve"> Cooperative </w:t>
      </w:r>
      <w:r w:rsidR="00037704" w:rsidRPr="00037704">
        <w:rPr>
          <w:rFonts w:ascii="Times New Roman" w:hAnsi="Times New Roman"/>
          <w:i/>
        </w:rPr>
        <w:t>Italiane - Settore Agroalimentare</w:t>
      </w:r>
      <w:r w:rsidRPr="00037704">
        <w:rPr>
          <w:rFonts w:ascii="Times New Roman" w:hAnsi="Times New Roman"/>
          <w:i/>
        </w:rPr>
        <w:t xml:space="preserve">. </w:t>
      </w:r>
      <w:r w:rsidRPr="00665421">
        <w:rPr>
          <w:rFonts w:ascii="Times New Roman" w:hAnsi="Times New Roman"/>
          <w:i/>
        </w:rPr>
        <w:t xml:space="preserve">Il coordinamento </w:t>
      </w:r>
      <w:proofErr w:type="spellStart"/>
      <w:r w:rsidRPr="00665421">
        <w:rPr>
          <w:rFonts w:ascii="Times New Roman" w:hAnsi="Times New Roman"/>
          <w:i/>
        </w:rPr>
        <w:t>Agrinsieme</w:t>
      </w:r>
      <w:proofErr w:type="spellEnd"/>
      <w:r w:rsidRPr="00665421">
        <w:rPr>
          <w:rFonts w:ascii="Times New Roman" w:hAnsi="Times New Roman"/>
          <w:i/>
        </w:rPr>
        <w:t xml:space="preserve"> rappresenta o</w:t>
      </w:r>
      <w:r w:rsidRPr="00665421">
        <w:rPr>
          <w:rFonts w:ascii="Times New Roman" w:hAnsi="Times New Roman"/>
          <w:bCs/>
          <w:i/>
        </w:rPr>
        <w:t>ltre i 2/3 delle aziende agricole italiane, il 60% del valore della produzione agricola e della superficie nazionale coltivata, oltre 800mila persone occupate nelle imprese rappresentate.</w:t>
      </w:r>
    </w:p>
    <w:sectPr w:rsidR="0056481B" w:rsidRPr="00FD14C8" w:rsidSect="006D6A8B">
      <w:pgSz w:w="11906" w:h="16838"/>
      <w:pgMar w:top="124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B9226B" w14:textId="77777777" w:rsidR="00194D8B" w:rsidRDefault="00194D8B" w:rsidP="006003E5">
      <w:r>
        <w:separator/>
      </w:r>
    </w:p>
  </w:endnote>
  <w:endnote w:type="continuationSeparator" w:id="0">
    <w:p w14:paraId="65E7CEFB" w14:textId="77777777" w:rsidR="00194D8B" w:rsidRDefault="00194D8B" w:rsidP="006003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64718" w14:textId="77777777" w:rsidR="00194D8B" w:rsidRDefault="00194D8B" w:rsidP="006003E5">
      <w:r>
        <w:separator/>
      </w:r>
    </w:p>
  </w:footnote>
  <w:footnote w:type="continuationSeparator" w:id="0">
    <w:p w14:paraId="5D68E906" w14:textId="77777777" w:rsidR="00194D8B" w:rsidRDefault="00194D8B" w:rsidP="006003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4AE2"/>
    <w:rsid w:val="00004AE2"/>
    <w:rsid w:val="00022E47"/>
    <w:rsid w:val="00023B65"/>
    <w:rsid w:val="00023DA4"/>
    <w:rsid w:val="00024C7F"/>
    <w:rsid w:val="00037704"/>
    <w:rsid w:val="000567E8"/>
    <w:rsid w:val="00057E7D"/>
    <w:rsid w:val="00061BBC"/>
    <w:rsid w:val="0008191F"/>
    <w:rsid w:val="0008277B"/>
    <w:rsid w:val="000850E8"/>
    <w:rsid w:val="000A69BC"/>
    <w:rsid w:val="000B65EE"/>
    <w:rsid w:val="000C063A"/>
    <w:rsid w:val="001006CD"/>
    <w:rsid w:val="0010209D"/>
    <w:rsid w:val="00102E7E"/>
    <w:rsid w:val="001053EB"/>
    <w:rsid w:val="00110742"/>
    <w:rsid w:val="00114BDB"/>
    <w:rsid w:val="001401E7"/>
    <w:rsid w:val="001431C3"/>
    <w:rsid w:val="0015302E"/>
    <w:rsid w:val="00192E6D"/>
    <w:rsid w:val="0019490E"/>
    <w:rsid w:val="00194D8B"/>
    <w:rsid w:val="001D7F41"/>
    <w:rsid w:val="001E35E5"/>
    <w:rsid w:val="001F3002"/>
    <w:rsid w:val="00201148"/>
    <w:rsid w:val="00210016"/>
    <w:rsid w:val="0021466D"/>
    <w:rsid w:val="002212A9"/>
    <w:rsid w:val="00222A5D"/>
    <w:rsid w:val="0024682B"/>
    <w:rsid w:val="00260B3E"/>
    <w:rsid w:val="002B2BBB"/>
    <w:rsid w:val="002B330F"/>
    <w:rsid w:val="002E58F4"/>
    <w:rsid w:val="002F2CED"/>
    <w:rsid w:val="003060F0"/>
    <w:rsid w:val="003072F8"/>
    <w:rsid w:val="00322D71"/>
    <w:rsid w:val="00326BFA"/>
    <w:rsid w:val="003809AB"/>
    <w:rsid w:val="00387DF0"/>
    <w:rsid w:val="003A7BC0"/>
    <w:rsid w:val="003B3813"/>
    <w:rsid w:val="003C15BC"/>
    <w:rsid w:val="003C7E56"/>
    <w:rsid w:val="003E33E1"/>
    <w:rsid w:val="0044736E"/>
    <w:rsid w:val="00460162"/>
    <w:rsid w:val="00460472"/>
    <w:rsid w:val="00465B81"/>
    <w:rsid w:val="00474262"/>
    <w:rsid w:val="0048438C"/>
    <w:rsid w:val="004C651F"/>
    <w:rsid w:val="004E38E6"/>
    <w:rsid w:val="004E7A73"/>
    <w:rsid w:val="005065EA"/>
    <w:rsid w:val="00510056"/>
    <w:rsid w:val="00521008"/>
    <w:rsid w:val="00525988"/>
    <w:rsid w:val="00543007"/>
    <w:rsid w:val="005471B6"/>
    <w:rsid w:val="00553823"/>
    <w:rsid w:val="005607F0"/>
    <w:rsid w:val="0056481B"/>
    <w:rsid w:val="00567703"/>
    <w:rsid w:val="00571461"/>
    <w:rsid w:val="005840F4"/>
    <w:rsid w:val="00595A19"/>
    <w:rsid w:val="005A37E3"/>
    <w:rsid w:val="005B7ED0"/>
    <w:rsid w:val="005D3B99"/>
    <w:rsid w:val="005E0320"/>
    <w:rsid w:val="005F5152"/>
    <w:rsid w:val="006003E5"/>
    <w:rsid w:val="00602131"/>
    <w:rsid w:val="00602204"/>
    <w:rsid w:val="00602498"/>
    <w:rsid w:val="0061651E"/>
    <w:rsid w:val="006228F2"/>
    <w:rsid w:val="006269B9"/>
    <w:rsid w:val="00634619"/>
    <w:rsid w:val="00675417"/>
    <w:rsid w:val="0069102F"/>
    <w:rsid w:val="00691D42"/>
    <w:rsid w:val="00696CAA"/>
    <w:rsid w:val="006B0C5D"/>
    <w:rsid w:val="006C65B8"/>
    <w:rsid w:val="006D6A8B"/>
    <w:rsid w:val="00766E4A"/>
    <w:rsid w:val="0077256B"/>
    <w:rsid w:val="00795D57"/>
    <w:rsid w:val="007D24F9"/>
    <w:rsid w:val="007D33E1"/>
    <w:rsid w:val="00816096"/>
    <w:rsid w:val="00821B54"/>
    <w:rsid w:val="0082347F"/>
    <w:rsid w:val="008310C9"/>
    <w:rsid w:val="00837EBC"/>
    <w:rsid w:val="008531BB"/>
    <w:rsid w:val="00854248"/>
    <w:rsid w:val="00886F42"/>
    <w:rsid w:val="00887E4F"/>
    <w:rsid w:val="008B45CF"/>
    <w:rsid w:val="008D6D9F"/>
    <w:rsid w:val="008F4269"/>
    <w:rsid w:val="00904115"/>
    <w:rsid w:val="00916D39"/>
    <w:rsid w:val="0092625B"/>
    <w:rsid w:val="00932864"/>
    <w:rsid w:val="00977B63"/>
    <w:rsid w:val="00986E4C"/>
    <w:rsid w:val="009B0FD7"/>
    <w:rsid w:val="009B25C0"/>
    <w:rsid w:val="009B2ECE"/>
    <w:rsid w:val="009D5855"/>
    <w:rsid w:val="009E2E07"/>
    <w:rsid w:val="009F3FB5"/>
    <w:rsid w:val="00A03D71"/>
    <w:rsid w:val="00A0486A"/>
    <w:rsid w:val="00A246E6"/>
    <w:rsid w:val="00A27EA2"/>
    <w:rsid w:val="00A45D3B"/>
    <w:rsid w:val="00A561FD"/>
    <w:rsid w:val="00AB1504"/>
    <w:rsid w:val="00AD5D66"/>
    <w:rsid w:val="00AD7E5A"/>
    <w:rsid w:val="00AE4019"/>
    <w:rsid w:val="00AE48C9"/>
    <w:rsid w:val="00B0045E"/>
    <w:rsid w:val="00B07D6A"/>
    <w:rsid w:val="00B33CFF"/>
    <w:rsid w:val="00B35180"/>
    <w:rsid w:val="00B427A3"/>
    <w:rsid w:val="00B45AA6"/>
    <w:rsid w:val="00B62578"/>
    <w:rsid w:val="00B756AF"/>
    <w:rsid w:val="00B84BE3"/>
    <w:rsid w:val="00BB7402"/>
    <w:rsid w:val="00BF18B1"/>
    <w:rsid w:val="00C002EC"/>
    <w:rsid w:val="00C03041"/>
    <w:rsid w:val="00C04C20"/>
    <w:rsid w:val="00C16325"/>
    <w:rsid w:val="00C16CF7"/>
    <w:rsid w:val="00C608BB"/>
    <w:rsid w:val="00CB4000"/>
    <w:rsid w:val="00CC2067"/>
    <w:rsid w:val="00CC6A25"/>
    <w:rsid w:val="00CF60A5"/>
    <w:rsid w:val="00D05D06"/>
    <w:rsid w:val="00D41459"/>
    <w:rsid w:val="00D4708E"/>
    <w:rsid w:val="00D52B77"/>
    <w:rsid w:val="00D93576"/>
    <w:rsid w:val="00D9380C"/>
    <w:rsid w:val="00DB2832"/>
    <w:rsid w:val="00DC678C"/>
    <w:rsid w:val="00DD5335"/>
    <w:rsid w:val="00DE2C71"/>
    <w:rsid w:val="00E00B0B"/>
    <w:rsid w:val="00E1422F"/>
    <w:rsid w:val="00E168F1"/>
    <w:rsid w:val="00E506EC"/>
    <w:rsid w:val="00E55B04"/>
    <w:rsid w:val="00E848B9"/>
    <w:rsid w:val="00E9676B"/>
    <w:rsid w:val="00EA730F"/>
    <w:rsid w:val="00EB6B4E"/>
    <w:rsid w:val="00EC0A6E"/>
    <w:rsid w:val="00EC0B3B"/>
    <w:rsid w:val="00ED5C89"/>
    <w:rsid w:val="00EE1F93"/>
    <w:rsid w:val="00EE5848"/>
    <w:rsid w:val="00EF29F1"/>
    <w:rsid w:val="00F00AB2"/>
    <w:rsid w:val="00F313DB"/>
    <w:rsid w:val="00F51BD4"/>
    <w:rsid w:val="00F6462C"/>
    <w:rsid w:val="00F81CD0"/>
    <w:rsid w:val="00F85F29"/>
    <w:rsid w:val="00FA1E61"/>
    <w:rsid w:val="00FB1867"/>
    <w:rsid w:val="00FB53C0"/>
    <w:rsid w:val="00FB5778"/>
    <w:rsid w:val="00FC361A"/>
    <w:rsid w:val="00FC6DBA"/>
    <w:rsid w:val="00FD14C8"/>
    <w:rsid w:val="00FE1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4342BC"/>
  <w15:chartTrackingRefBased/>
  <w15:docId w15:val="{DC7326E2-2D50-4779-AC86-80BD3F32B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506EC"/>
    <w:pPr>
      <w:spacing w:after="0" w:line="240" w:lineRule="auto"/>
    </w:pPr>
    <w:rPr>
      <w:rFonts w:ascii="Calibri" w:hAnsi="Calibri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607F0"/>
    <w:rPr>
      <w:rFonts w:ascii="Segoe UI" w:hAnsi="Segoe UI" w:cs="Segoe UI"/>
      <w:sz w:val="18"/>
      <w:szCs w:val="18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607F0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6003E5"/>
    <w:pPr>
      <w:tabs>
        <w:tab w:val="center" w:pos="4819"/>
        <w:tab w:val="right" w:pos="9638"/>
      </w:tabs>
    </w:pPr>
    <w:rPr>
      <w:rFonts w:asciiTheme="minorHAnsi" w:hAnsiTheme="minorHAnsi" w:cstheme="minorBidi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003E5"/>
  </w:style>
  <w:style w:type="paragraph" w:styleId="Pidipagina">
    <w:name w:val="footer"/>
    <w:basedOn w:val="Normale"/>
    <w:link w:val="PidipaginaCarattere"/>
    <w:uiPriority w:val="99"/>
    <w:unhideWhenUsed/>
    <w:rsid w:val="006003E5"/>
    <w:pPr>
      <w:tabs>
        <w:tab w:val="center" w:pos="4819"/>
        <w:tab w:val="right" w:pos="9638"/>
      </w:tabs>
    </w:pPr>
    <w:rPr>
      <w:rFonts w:asciiTheme="minorHAnsi" w:hAnsiTheme="minorHAnsi" w:cstheme="minorBidi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003E5"/>
  </w:style>
  <w:style w:type="paragraph" w:styleId="NormaleWeb">
    <w:name w:val="Normal (Web)"/>
    <w:basedOn w:val="Normale"/>
    <w:uiPriority w:val="99"/>
    <w:unhideWhenUsed/>
    <w:rsid w:val="00E506EC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5259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essunaspaziatura">
    <w:name w:val="No Spacing"/>
    <w:link w:val="NessunaspaziaturaCarattere"/>
    <w:uiPriority w:val="1"/>
    <w:qFormat/>
    <w:rsid w:val="006C65B8"/>
    <w:pPr>
      <w:spacing w:after="0" w:line="240" w:lineRule="auto"/>
    </w:pPr>
    <w:rPr>
      <w:rFonts w:ascii="Calibri" w:hAnsi="Calibri" w:cs="Times New Roman"/>
      <w:lang w:eastAsia="it-IT"/>
    </w:rPr>
  </w:style>
  <w:style w:type="character" w:customStyle="1" w:styleId="NessunaspaziaturaCarattere">
    <w:name w:val="Nessuna spaziatura Carattere"/>
    <w:link w:val="Nessunaspaziatura"/>
    <w:uiPriority w:val="1"/>
    <w:rsid w:val="00F00AB2"/>
    <w:rPr>
      <w:rFonts w:ascii="Calibri" w:hAnsi="Calibri" w:cs="Times New Roman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411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4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PORRO ALESSANDRA</dc:creator>
  <cp:keywords/>
  <dc:description/>
  <cp:lastModifiedBy>Alessandra Porro</cp:lastModifiedBy>
  <cp:revision>2</cp:revision>
  <cp:lastPrinted>2022-01-10T13:54:00Z</cp:lastPrinted>
  <dcterms:created xsi:type="dcterms:W3CDTF">2022-01-10T21:21:00Z</dcterms:created>
  <dcterms:modified xsi:type="dcterms:W3CDTF">2022-01-10T21:21:00Z</dcterms:modified>
</cp:coreProperties>
</file>